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21D" w:rsidRDefault="0067621D">
      <w:pPr>
        <w:spacing w:after="0" w:line="480" w:lineRule="auto"/>
        <w:ind w:firstLine="720"/>
        <w:contextualSpacing/>
        <w:jc w:val="center"/>
        <w:rPr>
          <w:rFonts w:ascii="Times New Roman" w:hAnsi="Times New Roman" w:cs="Times New Roman"/>
          <w:b/>
          <w:sz w:val="24"/>
          <w:szCs w:val="24"/>
        </w:rPr>
      </w:pPr>
    </w:p>
    <w:p w:rsidR="0067621D" w:rsidRDefault="0067621D">
      <w:pPr>
        <w:spacing w:after="0" w:line="480" w:lineRule="auto"/>
        <w:contextualSpacing/>
        <w:rPr>
          <w:rFonts w:ascii="Times New Roman" w:hAnsi="Times New Roman" w:cs="Times New Roman"/>
          <w:b/>
          <w:sz w:val="24"/>
          <w:szCs w:val="24"/>
        </w:rPr>
      </w:pPr>
    </w:p>
    <w:p w:rsidR="0067621D" w:rsidRDefault="0040527D">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67621D" w:rsidRDefault="0067621D">
      <w:pPr>
        <w:spacing w:after="0" w:line="480" w:lineRule="auto"/>
        <w:ind w:firstLine="720"/>
        <w:contextualSpacing/>
        <w:jc w:val="center"/>
        <w:rPr>
          <w:rFonts w:ascii="Times New Roman" w:hAnsi="Times New Roman" w:cs="Times New Roman"/>
          <w:b/>
          <w:sz w:val="24"/>
          <w:szCs w:val="24"/>
        </w:rPr>
      </w:pPr>
    </w:p>
    <w:p w:rsidR="0031748A" w:rsidRDefault="0040527D" w:rsidP="0083586D">
      <w:pPr>
        <w:spacing w:line="480" w:lineRule="auto"/>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Case Study: Legal Affirmative Action</w:t>
      </w:r>
    </w:p>
    <w:p w:rsidR="0083586D" w:rsidRPr="0083586D" w:rsidRDefault="0083586D" w:rsidP="0083586D">
      <w:pPr>
        <w:spacing w:line="480" w:lineRule="auto"/>
        <w:jc w:val="center"/>
        <w:rPr>
          <w:rFonts w:ascii="Times New Roman" w:hAnsi="Times New Roman" w:cs="Times New Roman"/>
          <w:b/>
          <w:bCs/>
          <w:color w:val="222222"/>
          <w:sz w:val="24"/>
          <w:szCs w:val="24"/>
          <w:shd w:val="clear" w:color="auto" w:fill="FFFFFF"/>
        </w:rPr>
      </w:pPr>
    </w:p>
    <w:p w:rsidR="0067621D" w:rsidRDefault="0040527D">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Student’s Name </w:t>
      </w:r>
      <w:r>
        <w:rPr>
          <w:rFonts w:ascii="Times New Roman" w:hAnsi="Times New Roman" w:cs="Times New Roman"/>
          <w:sz w:val="24"/>
          <w:szCs w:val="24"/>
        </w:rPr>
        <w:tab/>
      </w:r>
    </w:p>
    <w:p w:rsidR="0067621D" w:rsidRDefault="004052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7621D" w:rsidRDefault="0040527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7621D" w:rsidRDefault="0040527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7621D" w:rsidRDefault="0040527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316882" w:rsidRDefault="00316882">
      <w:pPr>
        <w:spacing w:after="0" w:line="480" w:lineRule="auto"/>
        <w:contextualSpacing/>
        <w:rPr>
          <w:rFonts w:ascii="Times New Roman" w:hAnsi="Times New Roman" w:cs="Times New Roman"/>
          <w:sz w:val="24"/>
          <w:szCs w:val="24"/>
        </w:rPr>
      </w:pPr>
    </w:p>
    <w:p w:rsidR="00674756" w:rsidRDefault="00674756" w:rsidP="006F30D4">
      <w:pPr>
        <w:spacing w:after="0" w:line="480" w:lineRule="auto"/>
        <w:contextualSpacing/>
        <w:rPr>
          <w:rFonts w:ascii="Times New Roman" w:hAnsi="Times New Roman" w:cs="Times New Roman"/>
          <w:b/>
          <w:sz w:val="24"/>
          <w:szCs w:val="24"/>
        </w:rPr>
      </w:pPr>
    </w:p>
    <w:p w:rsidR="005B11AF" w:rsidRDefault="0040527D" w:rsidP="005B11AF">
      <w:pPr>
        <w:spacing w:line="480" w:lineRule="auto"/>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lastRenderedPageBreak/>
        <w:t>Case Study: Legal Affirmative Action</w:t>
      </w:r>
    </w:p>
    <w:p w:rsidR="00C20828" w:rsidRPr="003E7487" w:rsidRDefault="0040527D" w:rsidP="003E7487">
      <w:pPr>
        <w:spacing w:after="0" w:line="480" w:lineRule="auto"/>
        <w:ind w:firstLine="720"/>
        <w:contextualSpacing/>
        <w:rPr>
          <w:rFonts w:ascii="Times New Roman" w:hAnsi="Times New Roman" w:cs="Times New Roman"/>
          <w:sz w:val="24"/>
          <w:szCs w:val="24"/>
        </w:rPr>
      </w:pPr>
      <w:r w:rsidRPr="00EC6C61">
        <w:rPr>
          <w:rFonts w:ascii="Times New Roman" w:hAnsi="Times New Roman" w:cs="Times New Roman"/>
          <w:sz w:val="24"/>
          <w:szCs w:val="24"/>
        </w:rPr>
        <w:t>I support position A</w:t>
      </w:r>
      <w:r w:rsidR="0013176D">
        <w:rPr>
          <w:rFonts w:ascii="Times New Roman" w:hAnsi="Times New Roman" w:cs="Times New Roman"/>
          <w:sz w:val="24"/>
          <w:szCs w:val="24"/>
        </w:rPr>
        <w:t xml:space="preserve">. </w:t>
      </w:r>
      <w:r w:rsidR="001775EC">
        <w:rPr>
          <w:rFonts w:ascii="Times New Roman" w:hAnsi="Times New Roman" w:cs="Times New Roman"/>
          <w:sz w:val="24"/>
          <w:szCs w:val="24"/>
        </w:rPr>
        <w:t xml:space="preserve">Title VII </w:t>
      </w:r>
      <w:r w:rsidR="00B3706E">
        <w:rPr>
          <w:rFonts w:ascii="Times New Roman" w:hAnsi="Times New Roman" w:cs="Times New Roman"/>
          <w:sz w:val="24"/>
          <w:szCs w:val="24"/>
        </w:rPr>
        <w:t xml:space="preserve">of the Civil Rights Act of 1964 </w:t>
      </w:r>
      <w:r w:rsidR="001775EC">
        <w:rPr>
          <w:rFonts w:ascii="Times New Roman" w:hAnsi="Times New Roman" w:cs="Times New Roman"/>
          <w:sz w:val="24"/>
          <w:szCs w:val="24"/>
        </w:rPr>
        <w:t xml:space="preserve">defends employees against discrimination of </w:t>
      </w:r>
      <w:r w:rsidR="00173945">
        <w:rPr>
          <w:rFonts w:ascii="Times New Roman" w:hAnsi="Times New Roman" w:cs="Times New Roman"/>
          <w:sz w:val="24"/>
          <w:szCs w:val="24"/>
        </w:rPr>
        <w:t>race, gender</w:t>
      </w:r>
      <w:r w:rsidR="00B019ED">
        <w:rPr>
          <w:rFonts w:ascii="Times New Roman" w:hAnsi="Times New Roman" w:cs="Times New Roman"/>
          <w:sz w:val="24"/>
          <w:szCs w:val="24"/>
        </w:rPr>
        <w:t>, skin color, and nationality</w:t>
      </w:r>
      <w:r w:rsidR="00A3017C">
        <w:rPr>
          <w:rFonts w:ascii="Times New Roman" w:hAnsi="Times New Roman" w:cs="Times New Roman"/>
          <w:sz w:val="24"/>
          <w:szCs w:val="24"/>
        </w:rPr>
        <w:t xml:space="preserve"> (Weiss, </w:t>
      </w:r>
      <w:r w:rsidR="00A3017C" w:rsidRPr="004040CA">
        <w:rPr>
          <w:rFonts w:ascii="Times New Roman" w:hAnsi="Times New Roman" w:cs="Times New Roman"/>
          <w:sz w:val="24"/>
          <w:szCs w:val="24"/>
        </w:rPr>
        <w:t>2019)</w:t>
      </w:r>
      <w:r w:rsidR="00B019ED">
        <w:rPr>
          <w:rFonts w:ascii="Times New Roman" w:hAnsi="Times New Roman" w:cs="Times New Roman"/>
          <w:sz w:val="24"/>
          <w:szCs w:val="24"/>
        </w:rPr>
        <w:t>. Purple Cab did the right thing to choose Diane Harrison over Edward Jones</w:t>
      </w:r>
      <w:r w:rsidR="00187926">
        <w:rPr>
          <w:rFonts w:ascii="Times New Roman" w:hAnsi="Times New Roman" w:cs="Times New Roman"/>
          <w:sz w:val="24"/>
          <w:szCs w:val="24"/>
        </w:rPr>
        <w:t xml:space="preserve">. </w:t>
      </w:r>
      <w:r w:rsidR="00FD3BF3">
        <w:rPr>
          <w:rFonts w:ascii="Times New Roman" w:hAnsi="Times New Roman" w:cs="Times New Roman"/>
          <w:sz w:val="24"/>
          <w:szCs w:val="24"/>
        </w:rPr>
        <w:t>Besides,</w:t>
      </w:r>
      <w:r w:rsidR="001B590F">
        <w:rPr>
          <w:rFonts w:ascii="Times New Roman" w:hAnsi="Times New Roman" w:cs="Times New Roman"/>
          <w:sz w:val="24"/>
          <w:szCs w:val="24"/>
        </w:rPr>
        <w:t xml:space="preserve"> they were trying to change their organization's traditions by changing their company's policies to be more accommodating </w:t>
      </w:r>
      <w:r w:rsidR="00053704">
        <w:rPr>
          <w:rFonts w:ascii="Times New Roman" w:hAnsi="Times New Roman" w:cs="Times New Roman"/>
          <w:sz w:val="24"/>
          <w:szCs w:val="24"/>
        </w:rPr>
        <w:t xml:space="preserve">to everybody, thereby giving Ms. Harrison, the opportunity </w:t>
      </w:r>
      <w:r w:rsidR="002D2FC1">
        <w:rPr>
          <w:rFonts w:ascii="Times New Roman" w:hAnsi="Times New Roman" w:cs="Times New Roman"/>
          <w:sz w:val="24"/>
          <w:szCs w:val="24"/>
        </w:rPr>
        <w:t xml:space="preserve">of being their </w:t>
      </w:r>
      <w:r w:rsidR="00FD3BF3">
        <w:rPr>
          <w:rFonts w:ascii="Times New Roman" w:hAnsi="Times New Roman" w:cs="Times New Roman"/>
          <w:sz w:val="24"/>
          <w:szCs w:val="24"/>
        </w:rPr>
        <w:t>ro</w:t>
      </w:r>
      <w:r w:rsidR="003E7487">
        <w:rPr>
          <w:rFonts w:ascii="Times New Roman" w:hAnsi="Times New Roman" w:cs="Times New Roman"/>
          <w:sz w:val="24"/>
          <w:szCs w:val="24"/>
        </w:rPr>
        <w:t>ad dispatcher.</w:t>
      </w:r>
    </w:p>
    <w:p w:rsidR="00E93137" w:rsidRPr="00E93137" w:rsidRDefault="0040527D" w:rsidP="00AC33D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 organization should </w:t>
      </w:r>
      <w:r w:rsidR="00CB71B0">
        <w:rPr>
          <w:rFonts w:ascii="Times New Roman" w:hAnsi="Times New Roman" w:cs="Times New Roman"/>
          <w:sz w:val="24"/>
          <w:szCs w:val="24"/>
        </w:rPr>
        <w:t>change its company policies so that the</w:t>
      </w:r>
      <w:r w:rsidR="00561F78">
        <w:rPr>
          <w:rFonts w:ascii="Times New Roman" w:hAnsi="Times New Roman" w:cs="Times New Roman"/>
          <w:sz w:val="24"/>
          <w:szCs w:val="24"/>
        </w:rPr>
        <w:t>y</w:t>
      </w:r>
      <w:r w:rsidR="00CB71B0">
        <w:rPr>
          <w:rFonts w:ascii="Times New Roman" w:hAnsi="Times New Roman" w:cs="Times New Roman"/>
          <w:sz w:val="24"/>
          <w:szCs w:val="24"/>
        </w:rPr>
        <w:t xml:space="preserve"> </w:t>
      </w:r>
      <w:r w:rsidR="00561F78">
        <w:rPr>
          <w:rFonts w:ascii="Times New Roman" w:hAnsi="Times New Roman" w:cs="Times New Roman"/>
          <w:sz w:val="24"/>
          <w:szCs w:val="24"/>
        </w:rPr>
        <w:t>accommodate</w:t>
      </w:r>
      <w:r w:rsidR="00CB71B0">
        <w:rPr>
          <w:rFonts w:ascii="Times New Roman" w:hAnsi="Times New Roman" w:cs="Times New Roman"/>
          <w:sz w:val="24"/>
          <w:szCs w:val="24"/>
        </w:rPr>
        <w:t xml:space="preserve"> </w:t>
      </w:r>
      <w:r w:rsidR="000F4B6B">
        <w:rPr>
          <w:rFonts w:ascii="Times New Roman" w:hAnsi="Times New Roman" w:cs="Times New Roman"/>
          <w:sz w:val="24"/>
          <w:szCs w:val="24"/>
        </w:rPr>
        <w:t>every employee. These policies should exhibit</w:t>
      </w:r>
      <w:r w:rsidR="003604C2">
        <w:rPr>
          <w:rFonts w:ascii="Times New Roman" w:hAnsi="Times New Roman" w:cs="Times New Roman"/>
          <w:sz w:val="24"/>
          <w:szCs w:val="24"/>
        </w:rPr>
        <w:t xml:space="preserve"> a gender balance</w:t>
      </w:r>
      <w:r w:rsidR="00037405">
        <w:rPr>
          <w:rFonts w:ascii="Times New Roman" w:hAnsi="Times New Roman" w:cs="Times New Roman"/>
          <w:sz w:val="24"/>
          <w:szCs w:val="24"/>
        </w:rPr>
        <w:t xml:space="preserve">. </w:t>
      </w:r>
      <w:r w:rsidR="00B23EA7">
        <w:rPr>
          <w:rFonts w:ascii="Times New Roman" w:hAnsi="Times New Roman" w:cs="Times New Roman"/>
          <w:sz w:val="24"/>
          <w:szCs w:val="24"/>
        </w:rPr>
        <w:t>For instance, in this cas</w:t>
      </w:r>
      <w:r w:rsidR="00987624">
        <w:rPr>
          <w:rFonts w:ascii="Times New Roman" w:hAnsi="Times New Roman" w:cs="Times New Roman"/>
          <w:sz w:val="24"/>
          <w:szCs w:val="24"/>
        </w:rPr>
        <w:t>e study, Purple Cab should hire more capable women instead of discriminating them by denying them job opportunities or promote others to better positions. The working conditions should also be conducive for everyone to work in harmony by creating policies against any form of discrimination from colleagues</w:t>
      </w:r>
      <w:r w:rsidR="00A3017C">
        <w:rPr>
          <w:rFonts w:ascii="Times New Roman" w:hAnsi="Times New Roman" w:cs="Times New Roman"/>
          <w:sz w:val="24"/>
          <w:szCs w:val="24"/>
        </w:rPr>
        <w:t xml:space="preserve"> (Weatherspoon, </w:t>
      </w:r>
      <w:r w:rsidR="00A3017C" w:rsidRPr="00AB1084">
        <w:rPr>
          <w:rFonts w:ascii="Times New Roman" w:hAnsi="Times New Roman" w:cs="Times New Roman"/>
          <w:sz w:val="24"/>
          <w:szCs w:val="24"/>
        </w:rPr>
        <w:t>2018)</w:t>
      </w:r>
      <w:r w:rsidR="00987624">
        <w:rPr>
          <w:rFonts w:ascii="Times New Roman" w:hAnsi="Times New Roman" w:cs="Times New Roman"/>
          <w:sz w:val="24"/>
          <w:szCs w:val="24"/>
        </w:rPr>
        <w:t>. Companies should also have e</w:t>
      </w:r>
      <w:r w:rsidR="00B23EA7">
        <w:rPr>
          <w:rFonts w:ascii="Times New Roman" w:hAnsi="Times New Roman" w:cs="Times New Roman"/>
          <w:sz w:val="24"/>
          <w:szCs w:val="24"/>
        </w:rPr>
        <w:t xml:space="preserve">xecutive positions for qualified women </w:t>
      </w:r>
      <w:r w:rsidR="003604C2">
        <w:rPr>
          <w:rFonts w:ascii="Times New Roman" w:hAnsi="Times New Roman" w:cs="Times New Roman"/>
          <w:sz w:val="24"/>
          <w:szCs w:val="24"/>
        </w:rPr>
        <w:t xml:space="preserve">instead of </w:t>
      </w:r>
      <w:r w:rsidR="00311604">
        <w:rPr>
          <w:rFonts w:ascii="Times New Roman" w:hAnsi="Times New Roman" w:cs="Times New Roman"/>
          <w:sz w:val="24"/>
          <w:szCs w:val="24"/>
        </w:rPr>
        <w:t>considering men only.</w:t>
      </w:r>
      <w:r w:rsidR="003604C2">
        <w:rPr>
          <w:rFonts w:ascii="Times New Roman" w:hAnsi="Times New Roman" w:cs="Times New Roman"/>
          <w:sz w:val="24"/>
          <w:szCs w:val="24"/>
        </w:rPr>
        <w:t xml:space="preserve"> </w:t>
      </w:r>
      <w:r w:rsidR="00AC33DD">
        <w:rPr>
          <w:rFonts w:ascii="Times New Roman" w:hAnsi="Times New Roman" w:cs="Times New Roman"/>
          <w:sz w:val="24"/>
          <w:szCs w:val="24"/>
        </w:rPr>
        <w:t xml:space="preserve">Also, a company </w:t>
      </w:r>
      <w:r w:rsidR="00037405">
        <w:rPr>
          <w:rFonts w:ascii="Times New Roman" w:hAnsi="Times New Roman" w:cs="Times New Roman"/>
          <w:sz w:val="24"/>
          <w:szCs w:val="24"/>
        </w:rPr>
        <w:t>should consider equal p</w:t>
      </w:r>
      <w:r w:rsidR="00AC33DD">
        <w:rPr>
          <w:rFonts w:ascii="Times New Roman" w:hAnsi="Times New Roman" w:cs="Times New Roman"/>
          <w:sz w:val="24"/>
          <w:szCs w:val="24"/>
        </w:rPr>
        <w:t>ay among employees in a leadership capacity. For instance, all employees in</w:t>
      </w:r>
      <w:r w:rsidR="005E7FE1">
        <w:rPr>
          <w:rFonts w:ascii="Times New Roman" w:hAnsi="Times New Roman" w:cs="Times New Roman"/>
          <w:sz w:val="24"/>
          <w:szCs w:val="24"/>
        </w:rPr>
        <w:t xml:space="preserve"> the managerial capacity and are doing the same work, such as</w:t>
      </w:r>
      <w:r w:rsidR="00AC33DD">
        <w:rPr>
          <w:rFonts w:ascii="Times New Roman" w:hAnsi="Times New Roman" w:cs="Times New Roman"/>
          <w:sz w:val="24"/>
          <w:szCs w:val="24"/>
        </w:rPr>
        <w:t xml:space="preserve"> heading a department, should get an equal salary, especially if one of them is from a minority group. In that, they should not favor one group and consider the other one as less deserving</w:t>
      </w:r>
      <w:r w:rsidR="004B3BC0">
        <w:rPr>
          <w:rFonts w:ascii="Times New Roman" w:hAnsi="Times New Roman" w:cs="Times New Roman"/>
          <w:sz w:val="24"/>
          <w:szCs w:val="24"/>
        </w:rPr>
        <w:t xml:space="preserve"> (Weatherspoon, </w:t>
      </w:r>
      <w:r w:rsidR="004B3BC0" w:rsidRPr="00AB1084">
        <w:rPr>
          <w:rFonts w:ascii="Times New Roman" w:hAnsi="Times New Roman" w:cs="Times New Roman"/>
          <w:sz w:val="24"/>
          <w:szCs w:val="24"/>
        </w:rPr>
        <w:t>2018)</w:t>
      </w:r>
      <w:r w:rsidR="00AC33DD">
        <w:rPr>
          <w:rFonts w:ascii="Times New Roman" w:hAnsi="Times New Roman" w:cs="Times New Roman"/>
          <w:sz w:val="24"/>
          <w:szCs w:val="24"/>
        </w:rPr>
        <w:t>.</w:t>
      </w:r>
      <w:r w:rsidR="00BF4C80">
        <w:rPr>
          <w:rFonts w:ascii="Times New Roman" w:hAnsi="Times New Roman" w:cs="Times New Roman"/>
          <w:sz w:val="24"/>
          <w:szCs w:val="24"/>
        </w:rPr>
        <w:t xml:space="preserve"> The company should consider employees of all ages by not denying them positions in their company since they are regarded as t</w:t>
      </w:r>
      <w:r w:rsidR="00DE5679">
        <w:rPr>
          <w:rFonts w:ascii="Times New Roman" w:hAnsi="Times New Roman" w:cs="Times New Roman"/>
          <w:sz w:val="24"/>
          <w:szCs w:val="24"/>
        </w:rPr>
        <w:t>oo young or</w:t>
      </w:r>
      <w:r w:rsidR="0083441E">
        <w:rPr>
          <w:rFonts w:ascii="Times New Roman" w:hAnsi="Times New Roman" w:cs="Times New Roman"/>
          <w:sz w:val="24"/>
          <w:szCs w:val="24"/>
        </w:rPr>
        <w:t xml:space="preserve"> old</w:t>
      </w:r>
      <w:r w:rsidR="00646F10">
        <w:rPr>
          <w:rFonts w:ascii="Times New Roman" w:hAnsi="Times New Roman" w:cs="Times New Roman"/>
          <w:sz w:val="24"/>
          <w:szCs w:val="24"/>
        </w:rPr>
        <w:t xml:space="preserve"> (O'Loughlin et al., </w:t>
      </w:r>
      <w:r w:rsidR="00646F10" w:rsidRPr="00646F10">
        <w:rPr>
          <w:rFonts w:ascii="Times New Roman" w:hAnsi="Times New Roman" w:cs="Times New Roman"/>
          <w:sz w:val="24"/>
          <w:szCs w:val="24"/>
        </w:rPr>
        <w:t>2017)</w:t>
      </w:r>
      <w:r w:rsidR="0083441E">
        <w:rPr>
          <w:rFonts w:ascii="Times New Roman" w:hAnsi="Times New Roman" w:cs="Times New Roman"/>
          <w:sz w:val="24"/>
          <w:szCs w:val="24"/>
        </w:rPr>
        <w:t xml:space="preserve">. </w:t>
      </w:r>
    </w:p>
    <w:p w:rsidR="00C20828" w:rsidRDefault="0040527D" w:rsidP="00AF6FF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the case study, there was a significant difference </w:t>
      </w:r>
      <w:r w:rsidR="00406FD6">
        <w:rPr>
          <w:rFonts w:ascii="Times New Roman" w:hAnsi="Times New Roman" w:cs="Times New Roman"/>
          <w:sz w:val="24"/>
          <w:szCs w:val="24"/>
        </w:rPr>
        <w:t xml:space="preserve">in </w:t>
      </w:r>
      <w:r w:rsidR="00173945">
        <w:rPr>
          <w:rFonts w:ascii="Times New Roman" w:hAnsi="Times New Roman" w:cs="Times New Roman"/>
          <w:sz w:val="24"/>
          <w:szCs w:val="24"/>
        </w:rPr>
        <w:t>female employees' numbers</w:t>
      </w:r>
      <w:r w:rsidR="00DE7DFB">
        <w:rPr>
          <w:rFonts w:ascii="Times New Roman" w:hAnsi="Times New Roman" w:cs="Times New Roman"/>
          <w:sz w:val="24"/>
          <w:szCs w:val="24"/>
        </w:rPr>
        <w:t xml:space="preserve"> to </w:t>
      </w:r>
      <w:r w:rsidR="00647153">
        <w:rPr>
          <w:rFonts w:ascii="Times New Roman" w:hAnsi="Times New Roman" w:cs="Times New Roman"/>
          <w:sz w:val="24"/>
          <w:szCs w:val="24"/>
        </w:rPr>
        <w:t xml:space="preserve">that of </w:t>
      </w:r>
      <w:r w:rsidR="00DE7DFB">
        <w:rPr>
          <w:rFonts w:ascii="Times New Roman" w:hAnsi="Times New Roman" w:cs="Times New Roman"/>
          <w:sz w:val="24"/>
          <w:szCs w:val="24"/>
        </w:rPr>
        <w:t xml:space="preserve">male employees because a woman in Purple Cab never held any skilled position. </w:t>
      </w:r>
      <w:r w:rsidR="000B7545">
        <w:rPr>
          <w:rFonts w:ascii="Times New Roman" w:hAnsi="Times New Roman" w:cs="Times New Roman"/>
          <w:sz w:val="24"/>
          <w:szCs w:val="24"/>
        </w:rPr>
        <w:t>Besides, one of the male panel members in charge of selecting candidates for the road dispatcher position</w:t>
      </w:r>
      <w:r w:rsidR="00CF286F">
        <w:rPr>
          <w:rFonts w:ascii="Times New Roman" w:hAnsi="Times New Roman" w:cs="Times New Roman"/>
          <w:sz w:val="24"/>
          <w:szCs w:val="24"/>
        </w:rPr>
        <w:t xml:space="preserve"> considered women as “troublemakers” by passing a negative comment about </w:t>
      </w:r>
      <w:r w:rsidR="00CF286F">
        <w:rPr>
          <w:rFonts w:ascii="Times New Roman" w:hAnsi="Times New Roman" w:cs="Times New Roman"/>
          <w:sz w:val="24"/>
          <w:szCs w:val="24"/>
        </w:rPr>
        <w:lastRenderedPageBreak/>
        <w:t>Ms. Harrison.</w:t>
      </w:r>
      <w:r w:rsidR="006B21F9">
        <w:rPr>
          <w:rFonts w:ascii="Times New Roman" w:hAnsi="Times New Roman" w:cs="Times New Roman"/>
          <w:sz w:val="24"/>
          <w:szCs w:val="24"/>
        </w:rPr>
        <w:t xml:space="preserve"> This proved that even if they had not changed their company policies regarding affirmative action, then Ms. Harrison would not have been given a chance to contest for the position.</w:t>
      </w:r>
      <w:r w:rsidR="00CF286F">
        <w:rPr>
          <w:rFonts w:ascii="Times New Roman" w:hAnsi="Times New Roman" w:cs="Times New Roman"/>
          <w:sz w:val="24"/>
          <w:szCs w:val="24"/>
        </w:rPr>
        <w:t xml:space="preserve"> </w:t>
      </w:r>
      <w:r w:rsidR="0071575B">
        <w:rPr>
          <w:rFonts w:ascii="Times New Roman" w:hAnsi="Times New Roman" w:cs="Times New Roman"/>
          <w:sz w:val="24"/>
          <w:szCs w:val="24"/>
        </w:rPr>
        <w:t>If the 80% rule were violated, that would automatically be considered gender discrimination because organizations need to have a certain percentage of employees from the minority group</w:t>
      </w:r>
      <w:r w:rsidR="00AB1084">
        <w:rPr>
          <w:rFonts w:ascii="Times New Roman" w:hAnsi="Times New Roman" w:cs="Times New Roman"/>
          <w:sz w:val="24"/>
          <w:szCs w:val="24"/>
        </w:rPr>
        <w:t xml:space="preserve"> (Heilman</w:t>
      </w:r>
      <w:r w:rsidR="00AB1084" w:rsidRPr="004040CA">
        <w:rPr>
          <w:rFonts w:ascii="Times New Roman" w:hAnsi="Times New Roman" w:cs="Times New Roman"/>
          <w:sz w:val="24"/>
          <w:szCs w:val="24"/>
        </w:rPr>
        <w:t xml:space="preserve"> &amp; </w:t>
      </w:r>
      <w:r w:rsidR="00AB1084">
        <w:rPr>
          <w:rFonts w:ascii="Times New Roman" w:hAnsi="Times New Roman" w:cs="Times New Roman"/>
          <w:sz w:val="24"/>
          <w:szCs w:val="24"/>
        </w:rPr>
        <w:t xml:space="preserve">Caleo, </w:t>
      </w:r>
      <w:r w:rsidR="00AB1084" w:rsidRPr="004040CA">
        <w:rPr>
          <w:rFonts w:ascii="Times New Roman" w:hAnsi="Times New Roman" w:cs="Times New Roman"/>
          <w:sz w:val="24"/>
          <w:szCs w:val="24"/>
        </w:rPr>
        <w:t>2018)</w:t>
      </w:r>
      <w:r w:rsidR="00DE60AC">
        <w:rPr>
          <w:rFonts w:ascii="Times New Roman" w:hAnsi="Times New Roman" w:cs="Times New Roman"/>
          <w:sz w:val="24"/>
          <w:szCs w:val="24"/>
        </w:rPr>
        <w:t>.</w:t>
      </w:r>
      <w:r w:rsidR="009660AE">
        <w:rPr>
          <w:rFonts w:ascii="Times New Roman" w:hAnsi="Times New Roman" w:cs="Times New Roman"/>
          <w:sz w:val="24"/>
          <w:szCs w:val="24"/>
        </w:rPr>
        <w:t xml:space="preserve"> </w:t>
      </w:r>
      <w:r w:rsidR="000B30E5">
        <w:rPr>
          <w:rFonts w:ascii="Times New Roman" w:hAnsi="Times New Roman" w:cs="Times New Roman"/>
          <w:sz w:val="24"/>
          <w:szCs w:val="24"/>
        </w:rPr>
        <w:t>I</w:t>
      </w:r>
      <w:r w:rsidR="00DE60AC">
        <w:rPr>
          <w:rFonts w:ascii="Times New Roman" w:hAnsi="Times New Roman" w:cs="Times New Roman"/>
          <w:sz w:val="24"/>
          <w:szCs w:val="24"/>
        </w:rPr>
        <w:t>n this case, gender discrimination in employment is illegal. It breaks the Title VII of Civil Rights Act of 1964</w:t>
      </w:r>
      <w:r w:rsidR="000E6437">
        <w:rPr>
          <w:rFonts w:ascii="Times New Roman" w:hAnsi="Times New Roman" w:cs="Times New Roman"/>
          <w:sz w:val="24"/>
          <w:szCs w:val="24"/>
        </w:rPr>
        <w:t>, which protects the smaller</w:t>
      </w:r>
      <w:r w:rsidR="009660AE">
        <w:rPr>
          <w:rFonts w:ascii="Times New Roman" w:hAnsi="Times New Roman" w:cs="Times New Roman"/>
          <w:sz w:val="24"/>
          <w:szCs w:val="24"/>
        </w:rPr>
        <w:t xml:space="preserve"> group</w:t>
      </w:r>
      <w:r w:rsidR="000E6437">
        <w:rPr>
          <w:rFonts w:ascii="Times New Roman" w:hAnsi="Times New Roman" w:cs="Times New Roman"/>
          <w:sz w:val="24"/>
          <w:szCs w:val="24"/>
        </w:rPr>
        <w:t>s</w:t>
      </w:r>
      <w:r w:rsidR="00B16D6B">
        <w:rPr>
          <w:rFonts w:ascii="Times New Roman" w:hAnsi="Times New Roman" w:cs="Times New Roman"/>
          <w:sz w:val="24"/>
          <w:szCs w:val="24"/>
        </w:rPr>
        <w:t xml:space="preserve">, </w:t>
      </w:r>
      <w:r w:rsidR="000E6437">
        <w:rPr>
          <w:rFonts w:ascii="Times New Roman" w:hAnsi="Times New Roman" w:cs="Times New Roman"/>
          <w:sz w:val="24"/>
          <w:szCs w:val="24"/>
        </w:rPr>
        <w:t>for instance</w:t>
      </w:r>
      <w:r w:rsidR="00B16D6B">
        <w:rPr>
          <w:rFonts w:ascii="Times New Roman" w:hAnsi="Times New Roman" w:cs="Times New Roman"/>
          <w:sz w:val="24"/>
          <w:szCs w:val="24"/>
        </w:rPr>
        <w:t xml:space="preserve"> women</w:t>
      </w:r>
      <w:r w:rsidR="009660AE">
        <w:rPr>
          <w:rFonts w:ascii="Times New Roman" w:hAnsi="Times New Roman" w:cs="Times New Roman"/>
          <w:sz w:val="24"/>
          <w:szCs w:val="24"/>
        </w:rPr>
        <w:t xml:space="preserve"> from employment discrimination</w:t>
      </w:r>
      <w:r w:rsidR="00B16D6B">
        <w:rPr>
          <w:rFonts w:ascii="Times New Roman" w:hAnsi="Times New Roman" w:cs="Times New Roman"/>
          <w:sz w:val="24"/>
          <w:szCs w:val="24"/>
        </w:rPr>
        <w:t>. Such discrimination includes not hiring women</w:t>
      </w:r>
      <w:r w:rsidR="00C92A5A">
        <w:rPr>
          <w:rFonts w:ascii="Times New Roman" w:hAnsi="Times New Roman" w:cs="Times New Roman"/>
          <w:sz w:val="24"/>
          <w:szCs w:val="24"/>
        </w:rPr>
        <w:t>, paying them less money even if they are highly qualified,</w:t>
      </w:r>
      <w:r w:rsidR="00383558">
        <w:rPr>
          <w:rFonts w:ascii="Times New Roman" w:hAnsi="Times New Roman" w:cs="Times New Roman"/>
          <w:sz w:val="24"/>
          <w:szCs w:val="24"/>
        </w:rPr>
        <w:t xml:space="preserve"> or giving them lower positions cause of their gender. I</w:t>
      </w:r>
      <w:r w:rsidR="00DE60AC">
        <w:rPr>
          <w:rFonts w:ascii="Times New Roman" w:hAnsi="Times New Roman" w:cs="Times New Roman"/>
          <w:sz w:val="24"/>
          <w:szCs w:val="24"/>
        </w:rPr>
        <w:t xml:space="preserve"> </w:t>
      </w:r>
      <w:r w:rsidR="000B30E5">
        <w:rPr>
          <w:rFonts w:ascii="Times New Roman" w:hAnsi="Times New Roman" w:cs="Times New Roman"/>
          <w:sz w:val="24"/>
          <w:szCs w:val="24"/>
        </w:rPr>
        <w:t>would not have a different opinion</w:t>
      </w:r>
      <w:r w:rsidR="00E964AC">
        <w:rPr>
          <w:rFonts w:ascii="Times New Roman" w:hAnsi="Times New Roman" w:cs="Times New Roman"/>
          <w:sz w:val="24"/>
          <w:szCs w:val="24"/>
        </w:rPr>
        <w:t>.</w:t>
      </w:r>
      <w:r w:rsidR="000B30E5">
        <w:rPr>
          <w:rFonts w:ascii="Times New Roman" w:hAnsi="Times New Roman" w:cs="Times New Roman"/>
          <w:sz w:val="24"/>
          <w:szCs w:val="24"/>
        </w:rPr>
        <w:t xml:space="preserve"> </w:t>
      </w:r>
      <w:r w:rsidR="00E964AC">
        <w:rPr>
          <w:rFonts w:ascii="Times New Roman" w:hAnsi="Times New Roman" w:cs="Times New Roman"/>
          <w:sz w:val="24"/>
          <w:szCs w:val="24"/>
        </w:rPr>
        <w:t>B</w:t>
      </w:r>
      <w:r w:rsidR="00383558">
        <w:rPr>
          <w:rFonts w:ascii="Times New Roman" w:hAnsi="Times New Roman" w:cs="Times New Roman"/>
          <w:sz w:val="24"/>
          <w:szCs w:val="24"/>
        </w:rPr>
        <w:t>ased on the case study</w:t>
      </w:r>
      <w:r w:rsidR="003D3761">
        <w:rPr>
          <w:rFonts w:ascii="Times New Roman" w:hAnsi="Times New Roman" w:cs="Times New Roman"/>
          <w:sz w:val="24"/>
          <w:szCs w:val="24"/>
        </w:rPr>
        <w:t xml:space="preserve"> Ms. Harrison deserved the promotion despite her being a woman</w:t>
      </w:r>
      <w:r w:rsidR="00605E36">
        <w:rPr>
          <w:rFonts w:ascii="Times New Roman" w:hAnsi="Times New Roman" w:cs="Times New Roman"/>
          <w:sz w:val="24"/>
          <w:szCs w:val="24"/>
        </w:rPr>
        <w:t>. S</w:t>
      </w:r>
      <w:r w:rsidR="00AF7C94">
        <w:rPr>
          <w:rFonts w:ascii="Times New Roman" w:hAnsi="Times New Roman" w:cs="Times New Roman"/>
          <w:sz w:val="24"/>
          <w:szCs w:val="24"/>
        </w:rPr>
        <w:t xml:space="preserve">he had first-hand experience </w:t>
      </w:r>
      <w:r w:rsidR="00605E36">
        <w:rPr>
          <w:rFonts w:ascii="Times New Roman" w:hAnsi="Times New Roman" w:cs="Times New Roman"/>
          <w:sz w:val="24"/>
          <w:szCs w:val="24"/>
        </w:rPr>
        <w:t>working as a road maintenance worker for five years</w:t>
      </w:r>
      <w:r w:rsidR="00E964AC">
        <w:rPr>
          <w:rFonts w:ascii="Times New Roman" w:hAnsi="Times New Roman" w:cs="Times New Roman"/>
          <w:sz w:val="24"/>
          <w:szCs w:val="24"/>
        </w:rPr>
        <w:t>, whi</w:t>
      </w:r>
      <w:r w:rsidR="00605E36">
        <w:rPr>
          <w:rFonts w:ascii="Times New Roman" w:hAnsi="Times New Roman" w:cs="Times New Roman"/>
          <w:sz w:val="24"/>
          <w:szCs w:val="24"/>
        </w:rPr>
        <w:t>ch was part of the qualifications.</w:t>
      </w:r>
    </w:p>
    <w:p w:rsidR="005B13B6" w:rsidRPr="005B13B6" w:rsidRDefault="0040527D" w:rsidP="00B9519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considered </w:t>
      </w:r>
      <w:r w:rsidR="005468AA">
        <w:rPr>
          <w:rFonts w:ascii="Times New Roman" w:hAnsi="Times New Roman" w:cs="Times New Roman"/>
          <w:sz w:val="24"/>
          <w:szCs w:val="24"/>
        </w:rPr>
        <w:t xml:space="preserve">Ms. Harrison’s </w:t>
      </w:r>
      <w:r>
        <w:rPr>
          <w:rFonts w:ascii="Times New Roman" w:hAnsi="Times New Roman" w:cs="Times New Roman"/>
          <w:sz w:val="24"/>
          <w:szCs w:val="24"/>
        </w:rPr>
        <w:t>qualifications because they were in line with the job</w:t>
      </w:r>
      <w:r w:rsidR="005468AA">
        <w:rPr>
          <w:rFonts w:ascii="Times New Roman" w:hAnsi="Times New Roman" w:cs="Times New Roman"/>
          <w:sz w:val="24"/>
          <w:szCs w:val="24"/>
        </w:rPr>
        <w:t xml:space="preserve"> position</w:t>
      </w:r>
      <w:r>
        <w:rPr>
          <w:rFonts w:ascii="Times New Roman" w:hAnsi="Times New Roman" w:cs="Times New Roman"/>
          <w:sz w:val="24"/>
          <w:szCs w:val="24"/>
        </w:rPr>
        <w:t>. Road dispatcher qualifications required candidates to have four years' experience</w:t>
      </w:r>
      <w:r w:rsidR="005C5CFC">
        <w:rPr>
          <w:rFonts w:ascii="Times New Roman" w:hAnsi="Times New Roman" w:cs="Times New Roman"/>
          <w:sz w:val="24"/>
          <w:szCs w:val="24"/>
        </w:rPr>
        <w:t xml:space="preserve"> in road dispatch work or road maintenance</w:t>
      </w:r>
      <w:r w:rsidR="00663CAB">
        <w:rPr>
          <w:rFonts w:ascii="Times New Roman" w:hAnsi="Times New Roman" w:cs="Times New Roman"/>
          <w:sz w:val="24"/>
          <w:szCs w:val="24"/>
        </w:rPr>
        <w:t xml:space="preserve">, and she had </w:t>
      </w:r>
      <w:r w:rsidR="00EC1F19">
        <w:rPr>
          <w:rFonts w:ascii="Times New Roman" w:hAnsi="Times New Roman" w:cs="Times New Roman"/>
          <w:sz w:val="24"/>
          <w:szCs w:val="24"/>
        </w:rPr>
        <w:t>surpassed that. She had five years' worth of experience in road maintenance work.</w:t>
      </w:r>
      <w:r w:rsidR="00B043F9">
        <w:rPr>
          <w:rFonts w:ascii="Times New Roman" w:hAnsi="Times New Roman" w:cs="Times New Roman"/>
          <w:sz w:val="24"/>
          <w:szCs w:val="24"/>
        </w:rPr>
        <w:t xml:space="preserve"> Yes, Ms. Harrison and Jones had to be equally qualified s</w:t>
      </w:r>
      <w:r w:rsidR="005B3564">
        <w:rPr>
          <w:rFonts w:ascii="Times New Roman" w:hAnsi="Times New Roman" w:cs="Times New Roman"/>
          <w:sz w:val="24"/>
          <w:szCs w:val="24"/>
        </w:rPr>
        <w:t xml:space="preserve">o that the </w:t>
      </w:r>
      <w:r w:rsidR="00B043F9">
        <w:rPr>
          <w:rFonts w:ascii="Times New Roman" w:hAnsi="Times New Roman" w:cs="Times New Roman"/>
          <w:sz w:val="24"/>
          <w:szCs w:val="24"/>
        </w:rPr>
        <w:t>candidate who would be selected w</w:t>
      </w:r>
      <w:r w:rsidR="005B3564">
        <w:rPr>
          <w:rFonts w:ascii="Times New Roman" w:hAnsi="Times New Roman" w:cs="Times New Roman"/>
          <w:sz w:val="24"/>
          <w:szCs w:val="24"/>
        </w:rPr>
        <w:t xml:space="preserve">ould be because of their </w:t>
      </w:r>
      <w:r w:rsidR="00B043F9">
        <w:rPr>
          <w:rFonts w:ascii="Times New Roman" w:hAnsi="Times New Roman" w:cs="Times New Roman"/>
          <w:sz w:val="24"/>
          <w:szCs w:val="24"/>
        </w:rPr>
        <w:t>achievements and not favoritism due to their gender.</w:t>
      </w:r>
      <w:r w:rsidR="001F3434">
        <w:rPr>
          <w:rFonts w:ascii="Times New Roman" w:hAnsi="Times New Roman" w:cs="Times New Roman"/>
          <w:sz w:val="24"/>
          <w:szCs w:val="24"/>
        </w:rPr>
        <w:t xml:space="preserve"> </w:t>
      </w:r>
      <w:r w:rsidR="005B3564">
        <w:rPr>
          <w:rFonts w:ascii="Times New Roman" w:hAnsi="Times New Roman" w:cs="Times New Roman"/>
          <w:sz w:val="24"/>
          <w:szCs w:val="24"/>
        </w:rPr>
        <w:t xml:space="preserve">If Jones's </w:t>
      </w:r>
      <w:r w:rsidR="00A102D1">
        <w:rPr>
          <w:rFonts w:ascii="Times New Roman" w:hAnsi="Times New Roman" w:cs="Times New Roman"/>
          <w:sz w:val="24"/>
          <w:szCs w:val="24"/>
        </w:rPr>
        <w:t xml:space="preserve">interview score </w:t>
      </w:r>
      <w:r w:rsidR="005B3564">
        <w:rPr>
          <w:rFonts w:ascii="Times New Roman" w:hAnsi="Times New Roman" w:cs="Times New Roman"/>
          <w:sz w:val="24"/>
          <w:szCs w:val="24"/>
        </w:rPr>
        <w:t xml:space="preserve">had surpassed </w:t>
      </w:r>
      <w:r w:rsidR="00A102D1">
        <w:rPr>
          <w:rFonts w:ascii="Times New Roman" w:hAnsi="Times New Roman" w:cs="Times New Roman"/>
          <w:sz w:val="24"/>
          <w:szCs w:val="24"/>
        </w:rPr>
        <w:t>Ms. Harrison’s</w:t>
      </w:r>
      <w:r w:rsidR="00B95193">
        <w:rPr>
          <w:rFonts w:ascii="Times New Roman" w:hAnsi="Times New Roman" w:cs="Times New Roman"/>
          <w:sz w:val="24"/>
          <w:szCs w:val="24"/>
        </w:rPr>
        <w:t xml:space="preserve"> with 10 points, Jones would have gotten the </w:t>
      </w:r>
      <w:r w:rsidR="00687470">
        <w:rPr>
          <w:rFonts w:ascii="Times New Roman" w:hAnsi="Times New Roman" w:cs="Times New Roman"/>
          <w:sz w:val="24"/>
          <w:szCs w:val="24"/>
        </w:rPr>
        <w:t xml:space="preserve">position since he is much more qualified than Ms. Harrison. In the case, Ms. Harrison was given the job, then that would be considered as </w:t>
      </w:r>
      <w:r w:rsidR="00E93137">
        <w:rPr>
          <w:rFonts w:ascii="Times New Roman" w:hAnsi="Times New Roman" w:cs="Times New Roman"/>
          <w:sz w:val="24"/>
          <w:szCs w:val="24"/>
        </w:rPr>
        <w:t>employment discrimination since the employers favored her ev</w:t>
      </w:r>
      <w:bookmarkStart w:id="0" w:name="_GoBack"/>
      <w:bookmarkEnd w:id="0"/>
      <w:r w:rsidR="00E93137">
        <w:rPr>
          <w:rFonts w:ascii="Times New Roman" w:hAnsi="Times New Roman" w:cs="Times New Roman"/>
          <w:sz w:val="24"/>
          <w:szCs w:val="24"/>
        </w:rPr>
        <w:t xml:space="preserve">en though she was not qualified. </w:t>
      </w:r>
    </w:p>
    <w:p w:rsidR="00A3017C" w:rsidRDefault="00A3017C" w:rsidP="00A3017C">
      <w:pPr>
        <w:spacing w:after="0" w:line="480" w:lineRule="auto"/>
        <w:contextualSpacing/>
        <w:rPr>
          <w:rFonts w:ascii="Times New Roman" w:hAnsi="Times New Roman" w:cs="Times New Roman"/>
          <w:sz w:val="24"/>
          <w:szCs w:val="24"/>
        </w:rPr>
      </w:pPr>
    </w:p>
    <w:p w:rsidR="00646F10" w:rsidRDefault="00646F10" w:rsidP="00A3017C">
      <w:pPr>
        <w:spacing w:after="0" w:line="480" w:lineRule="auto"/>
        <w:contextualSpacing/>
        <w:rPr>
          <w:rFonts w:ascii="Times New Roman" w:hAnsi="Times New Roman" w:cs="Times New Roman"/>
          <w:b/>
          <w:sz w:val="24"/>
          <w:szCs w:val="24"/>
        </w:rPr>
      </w:pPr>
    </w:p>
    <w:p w:rsidR="004E7832" w:rsidRDefault="004E7832">
      <w:pPr>
        <w:rPr>
          <w:rFonts w:ascii="Times New Roman" w:hAnsi="Times New Roman" w:cs="Times New Roman"/>
          <w:b/>
          <w:sz w:val="24"/>
          <w:szCs w:val="24"/>
        </w:rPr>
      </w:pPr>
      <w:r>
        <w:rPr>
          <w:rFonts w:ascii="Times New Roman" w:hAnsi="Times New Roman" w:cs="Times New Roman"/>
          <w:b/>
          <w:sz w:val="24"/>
          <w:szCs w:val="24"/>
        </w:rPr>
        <w:br w:type="page"/>
      </w:r>
    </w:p>
    <w:p w:rsidR="002D2FC1" w:rsidRPr="00586CA9" w:rsidRDefault="0040527D" w:rsidP="00586CA9">
      <w:pPr>
        <w:spacing w:after="0" w:line="480" w:lineRule="auto"/>
        <w:contextualSpacing/>
        <w:jc w:val="center"/>
        <w:rPr>
          <w:rFonts w:ascii="Times New Roman" w:hAnsi="Times New Roman" w:cs="Times New Roman"/>
          <w:b/>
          <w:sz w:val="24"/>
          <w:szCs w:val="24"/>
        </w:rPr>
      </w:pPr>
      <w:r w:rsidRPr="00586CA9">
        <w:rPr>
          <w:rFonts w:ascii="Times New Roman" w:hAnsi="Times New Roman" w:cs="Times New Roman"/>
          <w:b/>
          <w:sz w:val="24"/>
          <w:szCs w:val="24"/>
        </w:rPr>
        <w:lastRenderedPageBreak/>
        <w:t>References</w:t>
      </w:r>
    </w:p>
    <w:p w:rsidR="004040CA" w:rsidRDefault="0040527D" w:rsidP="008B2467">
      <w:pPr>
        <w:spacing w:after="0" w:line="480" w:lineRule="auto"/>
        <w:ind w:left="720" w:hanging="720"/>
        <w:contextualSpacing/>
        <w:rPr>
          <w:rFonts w:ascii="Times New Roman" w:hAnsi="Times New Roman" w:cs="Times New Roman"/>
          <w:sz w:val="24"/>
          <w:szCs w:val="24"/>
        </w:rPr>
      </w:pPr>
      <w:r w:rsidRPr="004040CA">
        <w:rPr>
          <w:rFonts w:ascii="Times New Roman" w:hAnsi="Times New Roman" w:cs="Times New Roman"/>
          <w:sz w:val="24"/>
          <w:szCs w:val="24"/>
        </w:rPr>
        <w:t>Heilman, M. E., &amp; Caleo, S. (2018). Gender discrimination in the workplace.</w:t>
      </w:r>
    </w:p>
    <w:p w:rsidR="00646F10" w:rsidRDefault="0040527D" w:rsidP="008B2467">
      <w:pPr>
        <w:spacing w:after="0" w:line="480" w:lineRule="auto"/>
        <w:ind w:left="720" w:hanging="720"/>
        <w:contextualSpacing/>
        <w:rPr>
          <w:rFonts w:ascii="Times New Roman" w:hAnsi="Times New Roman" w:cs="Times New Roman"/>
          <w:sz w:val="24"/>
          <w:szCs w:val="24"/>
        </w:rPr>
      </w:pPr>
      <w:r w:rsidRPr="00646F10">
        <w:rPr>
          <w:rFonts w:ascii="Times New Roman" w:hAnsi="Times New Roman" w:cs="Times New Roman"/>
          <w:sz w:val="24"/>
          <w:szCs w:val="24"/>
        </w:rPr>
        <w:t>O'Loughlin, K., Kendig, H., Hussain, R., &amp; Cannon, L. (2017). Age discrimination in the workplace: The more things cha</w:t>
      </w:r>
      <w:r w:rsidRPr="00646F10">
        <w:rPr>
          <w:rFonts w:ascii="Times New Roman" w:hAnsi="Times New Roman" w:cs="Times New Roman"/>
          <w:sz w:val="24"/>
          <w:szCs w:val="24"/>
        </w:rPr>
        <w:t>nge…. </w:t>
      </w:r>
      <w:r w:rsidRPr="00646F10">
        <w:rPr>
          <w:rFonts w:ascii="Times New Roman" w:hAnsi="Times New Roman" w:cs="Times New Roman"/>
          <w:i/>
          <w:iCs/>
          <w:sz w:val="24"/>
          <w:szCs w:val="24"/>
        </w:rPr>
        <w:t>Australasian Journal on Ageing</w:t>
      </w:r>
      <w:r w:rsidRPr="00646F10">
        <w:rPr>
          <w:rFonts w:ascii="Times New Roman" w:hAnsi="Times New Roman" w:cs="Times New Roman"/>
          <w:sz w:val="24"/>
          <w:szCs w:val="24"/>
        </w:rPr>
        <w:t>, </w:t>
      </w:r>
      <w:r w:rsidRPr="00646F10">
        <w:rPr>
          <w:rFonts w:ascii="Times New Roman" w:hAnsi="Times New Roman" w:cs="Times New Roman"/>
          <w:i/>
          <w:iCs/>
          <w:sz w:val="24"/>
          <w:szCs w:val="24"/>
        </w:rPr>
        <w:t>36</w:t>
      </w:r>
      <w:r w:rsidRPr="00646F10">
        <w:rPr>
          <w:rFonts w:ascii="Times New Roman" w:hAnsi="Times New Roman" w:cs="Times New Roman"/>
          <w:sz w:val="24"/>
          <w:szCs w:val="24"/>
        </w:rPr>
        <w:t>(2), 98-101.</w:t>
      </w:r>
    </w:p>
    <w:p w:rsidR="00AB1084" w:rsidRDefault="0040527D" w:rsidP="008B2467">
      <w:pPr>
        <w:spacing w:after="0" w:line="480" w:lineRule="auto"/>
        <w:ind w:left="720" w:hanging="720"/>
        <w:contextualSpacing/>
        <w:rPr>
          <w:rFonts w:ascii="Times New Roman" w:hAnsi="Times New Roman" w:cs="Times New Roman"/>
          <w:sz w:val="24"/>
          <w:szCs w:val="24"/>
        </w:rPr>
      </w:pPr>
      <w:r w:rsidRPr="00AB1084">
        <w:rPr>
          <w:rFonts w:ascii="Times New Roman" w:hAnsi="Times New Roman" w:cs="Times New Roman"/>
          <w:sz w:val="24"/>
          <w:szCs w:val="24"/>
        </w:rPr>
        <w:t>Weatherspoon, F. D. (2018). </w:t>
      </w:r>
      <w:r w:rsidRPr="00AB1084">
        <w:rPr>
          <w:rFonts w:ascii="Times New Roman" w:hAnsi="Times New Roman" w:cs="Times New Roman"/>
          <w:i/>
          <w:iCs/>
          <w:sz w:val="24"/>
          <w:szCs w:val="24"/>
        </w:rPr>
        <w:t>Equal employment opportunity and affirmative action: A sourcebook</w:t>
      </w:r>
      <w:r w:rsidRPr="00AB1084">
        <w:rPr>
          <w:rFonts w:ascii="Times New Roman" w:hAnsi="Times New Roman" w:cs="Times New Roman"/>
          <w:sz w:val="24"/>
          <w:szCs w:val="24"/>
        </w:rPr>
        <w:t> (Vol. 9). Routledge.</w:t>
      </w:r>
    </w:p>
    <w:p w:rsidR="00167D97" w:rsidRPr="004040CA" w:rsidRDefault="0040527D" w:rsidP="008B2467">
      <w:pPr>
        <w:spacing w:after="0" w:line="480" w:lineRule="auto"/>
        <w:ind w:left="720" w:hanging="720"/>
        <w:contextualSpacing/>
        <w:rPr>
          <w:rFonts w:ascii="Times New Roman" w:hAnsi="Times New Roman" w:cs="Times New Roman"/>
          <w:sz w:val="24"/>
          <w:szCs w:val="24"/>
        </w:rPr>
      </w:pPr>
      <w:r w:rsidRPr="004040CA">
        <w:rPr>
          <w:rFonts w:ascii="Times New Roman" w:hAnsi="Times New Roman" w:cs="Times New Roman"/>
          <w:sz w:val="24"/>
          <w:szCs w:val="24"/>
        </w:rPr>
        <w:t>Weiss, J. T. (2019). Civil Rights Act of 1964, Title VII. </w:t>
      </w:r>
      <w:r w:rsidRPr="004040CA">
        <w:rPr>
          <w:rFonts w:ascii="Times New Roman" w:hAnsi="Times New Roman" w:cs="Times New Roman"/>
          <w:i/>
          <w:iCs/>
          <w:sz w:val="24"/>
          <w:szCs w:val="24"/>
        </w:rPr>
        <w:t xml:space="preserve">The Encyclopedia of Women and </w:t>
      </w:r>
      <w:r w:rsidRPr="004040CA">
        <w:rPr>
          <w:rFonts w:ascii="Times New Roman" w:hAnsi="Times New Roman" w:cs="Times New Roman"/>
          <w:i/>
          <w:iCs/>
          <w:sz w:val="24"/>
          <w:szCs w:val="24"/>
        </w:rPr>
        <w:t>Crime</w:t>
      </w:r>
      <w:r w:rsidRPr="004040CA">
        <w:rPr>
          <w:rFonts w:ascii="Times New Roman" w:hAnsi="Times New Roman" w:cs="Times New Roman"/>
          <w:sz w:val="24"/>
          <w:szCs w:val="24"/>
        </w:rPr>
        <w:t>, 1-3.</w:t>
      </w:r>
    </w:p>
    <w:p w:rsidR="00167D97" w:rsidRDefault="00167D97" w:rsidP="008B2467">
      <w:pPr>
        <w:spacing w:after="0" w:line="480" w:lineRule="auto"/>
        <w:ind w:left="720" w:hanging="720"/>
        <w:contextualSpacing/>
        <w:rPr>
          <w:rFonts w:ascii="Times New Roman" w:hAnsi="Times New Roman" w:cs="Times New Roman"/>
          <w:b/>
          <w:sz w:val="24"/>
          <w:szCs w:val="24"/>
        </w:rPr>
      </w:pPr>
    </w:p>
    <w:p w:rsidR="00167D97" w:rsidRDefault="00167D97" w:rsidP="008B2467">
      <w:pPr>
        <w:spacing w:after="0" w:line="480" w:lineRule="auto"/>
        <w:ind w:left="720" w:hanging="720"/>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167D97" w:rsidRDefault="00167D97" w:rsidP="00FB0496">
      <w:pPr>
        <w:spacing w:after="0" w:line="480" w:lineRule="auto"/>
        <w:contextualSpacing/>
        <w:rPr>
          <w:rFonts w:ascii="Times New Roman" w:hAnsi="Times New Roman" w:cs="Times New Roman"/>
          <w:b/>
          <w:sz w:val="24"/>
          <w:szCs w:val="24"/>
        </w:rPr>
      </w:pPr>
    </w:p>
    <w:p w:rsidR="0067621D" w:rsidRDefault="0040527D" w:rsidP="008A257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References</w:t>
      </w: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Default="007E6AB5" w:rsidP="00B240D4">
      <w:pPr>
        <w:spacing w:after="0" w:line="480" w:lineRule="auto"/>
        <w:ind w:left="720" w:hanging="720"/>
        <w:contextualSpacing/>
        <w:rPr>
          <w:rFonts w:ascii="Times New Roman" w:hAnsi="Times New Roman" w:cs="Times New Roman"/>
          <w:sz w:val="24"/>
          <w:szCs w:val="24"/>
        </w:rPr>
      </w:pPr>
    </w:p>
    <w:p w:rsidR="007E6AB5" w:rsidRPr="00CA3C2D" w:rsidRDefault="007E6AB5" w:rsidP="00B240D4">
      <w:pPr>
        <w:spacing w:after="0" w:line="480" w:lineRule="auto"/>
        <w:ind w:left="720" w:hanging="720"/>
        <w:contextualSpacing/>
        <w:rPr>
          <w:rFonts w:ascii="Times New Roman" w:hAnsi="Times New Roman" w:cs="Times New Roman"/>
          <w:sz w:val="24"/>
          <w:szCs w:val="24"/>
        </w:rPr>
      </w:pPr>
    </w:p>
    <w:sectPr w:rsidR="007E6AB5" w:rsidRPr="00CA3C2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27D" w:rsidRDefault="0040527D">
      <w:pPr>
        <w:spacing w:after="0" w:line="240" w:lineRule="auto"/>
      </w:pPr>
      <w:r>
        <w:separator/>
      </w:r>
    </w:p>
  </w:endnote>
  <w:endnote w:type="continuationSeparator" w:id="0">
    <w:p w:rsidR="0040527D" w:rsidRDefault="00405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27D" w:rsidRDefault="0040527D">
      <w:pPr>
        <w:spacing w:after="0" w:line="240" w:lineRule="auto"/>
      </w:pPr>
      <w:r>
        <w:separator/>
      </w:r>
    </w:p>
  </w:footnote>
  <w:footnote w:type="continuationSeparator" w:id="0">
    <w:p w:rsidR="0040527D" w:rsidRDefault="004052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40527D">
    <w:pPr>
      <w:pStyle w:val="Header"/>
      <w:ind w:left="6120" w:firstLine="324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E7832">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40527D">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E6437">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1D"/>
    <w:rsid w:val="0000735F"/>
    <w:rsid w:val="00012E5E"/>
    <w:rsid w:val="00036DF7"/>
    <w:rsid w:val="00037405"/>
    <w:rsid w:val="00037935"/>
    <w:rsid w:val="00045533"/>
    <w:rsid w:val="0004667F"/>
    <w:rsid w:val="00053704"/>
    <w:rsid w:val="0006066D"/>
    <w:rsid w:val="00064AD7"/>
    <w:rsid w:val="000711C8"/>
    <w:rsid w:val="00073336"/>
    <w:rsid w:val="00080DB0"/>
    <w:rsid w:val="00081700"/>
    <w:rsid w:val="00084010"/>
    <w:rsid w:val="00087D1F"/>
    <w:rsid w:val="000917D6"/>
    <w:rsid w:val="00097F60"/>
    <w:rsid w:val="000A0EE3"/>
    <w:rsid w:val="000A4B3E"/>
    <w:rsid w:val="000A71F7"/>
    <w:rsid w:val="000B30E5"/>
    <w:rsid w:val="000B4B62"/>
    <w:rsid w:val="000B7545"/>
    <w:rsid w:val="000C0F5C"/>
    <w:rsid w:val="000C3273"/>
    <w:rsid w:val="000C543A"/>
    <w:rsid w:val="000C63AE"/>
    <w:rsid w:val="000C6E24"/>
    <w:rsid w:val="000C727A"/>
    <w:rsid w:val="000D2022"/>
    <w:rsid w:val="000D35B7"/>
    <w:rsid w:val="000D4A0B"/>
    <w:rsid w:val="000E0C7A"/>
    <w:rsid w:val="000E4727"/>
    <w:rsid w:val="000E6437"/>
    <w:rsid w:val="000E7D08"/>
    <w:rsid w:val="000F2194"/>
    <w:rsid w:val="000F4B6B"/>
    <w:rsid w:val="000F543C"/>
    <w:rsid w:val="000F6C45"/>
    <w:rsid w:val="000F70C7"/>
    <w:rsid w:val="000F7CEA"/>
    <w:rsid w:val="00116F43"/>
    <w:rsid w:val="0012401E"/>
    <w:rsid w:val="0013176D"/>
    <w:rsid w:val="001352AF"/>
    <w:rsid w:val="0013719B"/>
    <w:rsid w:val="0014146F"/>
    <w:rsid w:val="00144E7C"/>
    <w:rsid w:val="00155FA2"/>
    <w:rsid w:val="0016706F"/>
    <w:rsid w:val="00167D97"/>
    <w:rsid w:val="00172680"/>
    <w:rsid w:val="00173945"/>
    <w:rsid w:val="0017661D"/>
    <w:rsid w:val="001775EC"/>
    <w:rsid w:val="00187499"/>
    <w:rsid w:val="00187926"/>
    <w:rsid w:val="001929FD"/>
    <w:rsid w:val="001A1B17"/>
    <w:rsid w:val="001A6ADA"/>
    <w:rsid w:val="001B064E"/>
    <w:rsid w:val="001B0B24"/>
    <w:rsid w:val="001B3270"/>
    <w:rsid w:val="001B590F"/>
    <w:rsid w:val="001C46EE"/>
    <w:rsid w:val="001C6AE4"/>
    <w:rsid w:val="001D5F47"/>
    <w:rsid w:val="001D78BA"/>
    <w:rsid w:val="001E152D"/>
    <w:rsid w:val="001E3DB5"/>
    <w:rsid w:val="001E6D71"/>
    <w:rsid w:val="001F06A8"/>
    <w:rsid w:val="001F2555"/>
    <w:rsid w:val="001F2BAB"/>
    <w:rsid w:val="001F3434"/>
    <w:rsid w:val="001F64BD"/>
    <w:rsid w:val="001F7899"/>
    <w:rsid w:val="00206C4A"/>
    <w:rsid w:val="002071BA"/>
    <w:rsid w:val="002124C0"/>
    <w:rsid w:val="002168B7"/>
    <w:rsid w:val="00217690"/>
    <w:rsid w:val="00222166"/>
    <w:rsid w:val="00223E24"/>
    <w:rsid w:val="00230911"/>
    <w:rsid w:val="00235837"/>
    <w:rsid w:val="002374C9"/>
    <w:rsid w:val="0024206C"/>
    <w:rsid w:val="0024239E"/>
    <w:rsid w:val="00243AEF"/>
    <w:rsid w:val="00243DE6"/>
    <w:rsid w:val="00245191"/>
    <w:rsid w:val="002563E9"/>
    <w:rsid w:val="00267895"/>
    <w:rsid w:val="00270179"/>
    <w:rsid w:val="00277F2B"/>
    <w:rsid w:val="002875A6"/>
    <w:rsid w:val="002878D1"/>
    <w:rsid w:val="00293B7F"/>
    <w:rsid w:val="00296D15"/>
    <w:rsid w:val="002A325F"/>
    <w:rsid w:val="002A72BF"/>
    <w:rsid w:val="002B3F30"/>
    <w:rsid w:val="002B689E"/>
    <w:rsid w:val="002C6778"/>
    <w:rsid w:val="002D2FC1"/>
    <w:rsid w:val="002D44AA"/>
    <w:rsid w:val="002F4546"/>
    <w:rsid w:val="00311604"/>
    <w:rsid w:val="00313FD5"/>
    <w:rsid w:val="00316882"/>
    <w:rsid w:val="0031748A"/>
    <w:rsid w:val="00321908"/>
    <w:rsid w:val="00332169"/>
    <w:rsid w:val="003362DA"/>
    <w:rsid w:val="00343CB7"/>
    <w:rsid w:val="003604C2"/>
    <w:rsid w:val="00370BB7"/>
    <w:rsid w:val="0037750B"/>
    <w:rsid w:val="00377B79"/>
    <w:rsid w:val="00381692"/>
    <w:rsid w:val="00382382"/>
    <w:rsid w:val="00383558"/>
    <w:rsid w:val="003A5B56"/>
    <w:rsid w:val="003B32C2"/>
    <w:rsid w:val="003C1544"/>
    <w:rsid w:val="003C36DC"/>
    <w:rsid w:val="003C4E9F"/>
    <w:rsid w:val="003D3761"/>
    <w:rsid w:val="003D4EF5"/>
    <w:rsid w:val="003E5368"/>
    <w:rsid w:val="003E7487"/>
    <w:rsid w:val="003F4969"/>
    <w:rsid w:val="003F769A"/>
    <w:rsid w:val="004040CA"/>
    <w:rsid w:val="00404219"/>
    <w:rsid w:val="0040527D"/>
    <w:rsid w:val="00406FD6"/>
    <w:rsid w:val="0041040F"/>
    <w:rsid w:val="0041531A"/>
    <w:rsid w:val="0042074C"/>
    <w:rsid w:val="0042615F"/>
    <w:rsid w:val="0042718B"/>
    <w:rsid w:val="00433554"/>
    <w:rsid w:val="00433E66"/>
    <w:rsid w:val="004345B7"/>
    <w:rsid w:val="004361AC"/>
    <w:rsid w:val="00440180"/>
    <w:rsid w:val="00445A48"/>
    <w:rsid w:val="004551C5"/>
    <w:rsid w:val="00457CB7"/>
    <w:rsid w:val="00465B3C"/>
    <w:rsid w:val="00471409"/>
    <w:rsid w:val="0047646F"/>
    <w:rsid w:val="004825E2"/>
    <w:rsid w:val="00490FAF"/>
    <w:rsid w:val="00491022"/>
    <w:rsid w:val="00497A0C"/>
    <w:rsid w:val="004B224B"/>
    <w:rsid w:val="004B3BC0"/>
    <w:rsid w:val="004C020F"/>
    <w:rsid w:val="004C77B3"/>
    <w:rsid w:val="004D2FE0"/>
    <w:rsid w:val="004E58F2"/>
    <w:rsid w:val="004E7832"/>
    <w:rsid w:val="004F3BF4"/>
    <w:rsid w:val="004F57F1"/>
    <w:rsid w:val="004F59CE"/>
    <w:rsid w:val="00500952"/>
    <w:rsid w:val="00502EB4"/>
    <w:rsid w:val="0050535A"/>
    <w:rsid w:val="00512C3B"/>
    <w:rsid w:val="00515D6A"/>
    <w:rsid w:val="00520394"/>
    <w:rsid w:val="005208A3"/>
    <w:rsid w:val="00531AF3"/>
    <w:rsid w:val="00534E89"/>
    <w:rsid w:val="005357DC"/>
    <w:rsid w:val="00535BE2"/>
    <w:rsid w:val="00540307"/>
    <w:rsid w:val="005468AA"/>
    <w:rsid w:val="00561F78"/>
    <w:rsid w:val="005652AE"/>
    <w:rsid w:val="0058117B"/>
    <w:rsid w:val="00586CA9"/>
    <w:rsid w:val="00591D31"/>
    <w:rsid w:val="00593B43"/>
    <w:rsid w:val="0059579B"/>
    <w:rsid w:val="005A0DC1"/>
    <w:rsid w:val="005A73A1"/>
    <w:rsid w:val="005B09E6"/>
    <w:rsid w:val="005B11AF"/>
    <w:rsid w:val="005B13B6"/>
    <w:rsid w:val="005B3564"/>
    <w:rsid w:val="005C44A4"/>
    <w:rsid w:val="005C575F"/>
    <w:rsid w:val="005C5CFC"/>
    <w:rsid w:val="005D22CB"/>
    <w:rsid w:val="005E7FE1"/>
    <w:rsid w:val="005F6FFB"/>
    <w:rsid w:val="00605369"/>
    <w:rsid w:val="00605E36"/>
    <w:rsid w:val="006109FE"/>
    <w:rsid w:val="00614290"/>
    <w:rsid w:val="00627BE1"/>
    <w:rsid w:val="00643FC4"/>
    <w:rsid w:val="00645039"/>
    <w:rsid w:val="00646F10"/>
    <w:rsid w:val="00647153"/>
    <w:rsid w:val="00663CAB"/>
    <w:rsid w:val="00670330"/>
    <w:rsid w:val="00672FE1"/>
    <w:rsid w:val="00674756"/>
    <w:rsid w:val="00675242"/>
    <w:rsid w:val="0067621D"/>
    <w:rsid w:val="00680B08"/>
    <w:rsid w:val="00685029"/>
    <w:rsid w:val="0068544A"/>
    <w:rsid w:val="00687470"/>
    <w:rsid w:val="00687BD4"/>
    <w:rsid w:val="00687DE3"/>
    <w:rsid w:val="006A048F"/>
    <w:rsid w:val="006A67DD"/>
    <w:rsid w:val="006B19CD"/>
    <w:rsid w:val="006B1E68"/>
    <w:rsid w:val="006B21F9"/>
    <w:rsid w:val="006C35F9"/>
    <w:rsid w:val="006D105D"/>
    <w:rsid w:val="006D2E26"/>
    <w:rsid w:val="006E03FF"/>
    <w:rsid w:val="006E40FA"/>
    <w:rsid w:val="006E66F2"/>
    <w:rsid w:val="006F1F9A"/>
    <w:rsid w:val="006F30D4"/>
    <w:rsid w:val="006F35D0"/>
    <w:rsid w:val="006F3F16"/>
    <w:rsid w:val="006F44C6"/>
    <w:rsid w:val="006F517C"/>
    <w:rsid w:val="00701629"/>
    <w:rsid w:val="00701D0D"/>
    <w:rsid w:val="00703454"/>
    <w:rsid w:val="0071575B"/>
    <w:rsid w:val="007260EF"/>
    <w:rsid w:val="007300E5"/>
    <w:rsid w:val="00736C70"/>
    <w:rsid w:val="00737771"/>
    <w:rsid w:val="00746492"/>
    <w:rsid w:val="0075287C"/>
    <w:rsid w:val="00754C89"/>
    <w:rsid w:val="00754F10"/>
    <w:rsid w:val="007731DF"/>
    <w:rsid w:val="007A02B7"/>
    <w:rsid w:val="007A3F4B"/>
    <w:rsid w:val="007B22BE"/>
    <w:rsid w:val="007B333C"/>
    <w:rsid w:val="007C24E0"/>
    <w:rsid w:val="007C2BEF"/>
    <w:rsid w:val="007C2D9E"/>
    <w:rsid w:val="007C36A2"/>
    <w:rsid w:val="007D1328"/>
    <w:rsid w:val="007D241E"/>
    <w:rsid w:val="007D5A0F"/>
    <w:rsid w:val="007E1A80"/>
    <w:rsid w:val="007E6AB5"/>
    <w:rsid w:val="007F0A09"/>
    <w:rsid w:val="0080145D"/>
    <w:rsid w:val="00801A44"/>
    <w:rsid w:val="00812B41"/>
    <w:rsid w:val="00814E2D"/>
    <w:rsid w:val="00820E2D"/>
    <w:rsid w:val="00822F06"/>
    <w:rsid w:val="0083441E"/>
    <w:rsid w:val="0083586D"/>
    <w:rsid w:val="00836133"/>
    <w:rsid w:val="00841C19"/>
    <w:rsid w:val="008457E3"/>
    <w:rsid w:val="00846813"/>
    <w:rsid w:val="00854C86"/>
    <w:rsid w:val="00861A31"/>
    <w:rsid w:val="00861E32"/>
    <w:rsid w:val="00862DB1"/>
    <w:rsid w:val="00874884"/>
    <w:rsid w:val="00880998"/>
    <w:rsid w:val="00884801"/>
    <w:rsid w:val="00884A1F"/>
    <w:rsid w:val="0089191F"/>
    <w:rsid w:val="00893287"/>
    <w:rsid w:val="008961BA"/>
    <w:rsid w:val="008A1270"/>
    <w:rsid w:val="008A2570"/>
    <w:rsid w:val="008A658A"/>
    <w:rsid w:val="008B2467"/>
    <w:rsid w:val="008B5D17"/>
    <w:rsid w:val="008B60A5"/>
    <w:rsid w:val="008C1A22"/>
    <w:rsid w:val="008C500A"/>
    <w:rsid w:val="008F3A28"/>
    <w:rsid w:val="008F3FF4"/>
    <w:rsid w:val="00901737"/>
    <w:rsid w:val="0090575C"/>
    <w:rsid w:val="00912773"/>
    <w:rsid w:val="00913C35"/>
    <w:rsid w:val="0091748B"/>
    <w:rsid w:val="0092170B"/>
    <w:rsid w:val="009236CB"/>
    <w:rsid w:val="00923E1E"/>
    <w:rsid w:val="0093579F"/>
    <w:rsid w:val="00942E43"/>
    <w:rsid w:val="009446A5"/>
    <w:rsid w:val="009560BD"/>
    <w:rsid w:val="009660AE"/>
    <w:rsid w:val="009727F4"/>
    <w:rsid w:val="00981286"/>
    <w:rsid w:val="00981561"/>
    <w:rsid w:val="00986AA6"/>
    <w:rsid w:val="00987624"/>
    <w:rsid w:val="00996E68"/>
    <w:rsid w:val="009C5F88"/>
    <w:rsid w:val="009D4648"/>
    <w:rsid w:val="009D56DB"/>
    <w:rsid w:val="009E01E7"/>
    <w:rsid w:val="009E4D92"/>
    <w:rsid w:val="009F0F15"/>
    <w:rsid w:val="009F3A90"/>
    <w:rsid w:val="00A0105C"/>
    <w:rsid w:val="00A0114B"/>
    <w:rsid w:val="00A04ECD"/>
    <w:rsid w:val="00A102D1"/>
    <w:rsid w:val="00A21894"/>
    <w:rsid w:val="00A24BAF"/>
    <w:rsid w:val="00A25CDD"/>
    <w:rsid w:val="00A3017C"/>
    <w:rsid w:val="00A32A80"/>
    <w:rsid w:val="00A33933"/>
    <w:rsid w:val="00A43707"/>
    <w:rsid w:val="00A44558"/>
    <w:rsid w:val="00A456FE"/>
    <w:rsid w:val="00A543F4"/>
    <w:rsid w:val="00A60F3C"/>
    <w:rsid w:val="00A6102F"/>
    <w:rsid w:val="00A625DA"/>
    <w:rsid w:val="00A63753"/>
    <w:rsid w:val="00A74219"/>
    <w:rsid w:val="00A83932"/>
    <w:rsid w:val="00A95346"/>
    <w:rsid w:val="00A97B69"/>
    <w:rsid w:val="00AA445E"/>
    <w:rsid w:val="00AB1084"/>
    <w:rsid w:val="00AC33DD"/>
    <w:rsid w:val="00AD0F9D"/>
    <w:rsid w:val="00AF6FF0"/>
    <w:rsid w:val="00AF7C94"/>
    <w:rsid w:val="00B019ED"/>
    <w:rsid w:val="00B043F9"/>
    <w:rsid w:val="00B16D6B"/>
    <w:rsid w:val="00B23EA7"/>
    <w:rsid w:val="00B240D4"/>
    <w:rsid w:val="00B36D19"/>
    <w:rsid w:val="00B3706E"/>
    <w:rsid w:val="00B41F41"/>
    <w:rsid w:val="00B6336B"/>
    <w:rsid w:val="00B67D21"/>
    <w:rsid w:val="00B712FA"/>
    <w:rsid w:val="00B731A2"/>
    <w:rsid w:val="00B84995"/>
    <w:rsid w:val="00B864CF"/>
    <w:rsid w:val="00B933B9"/>
    <w:rsid w:val="00B95193"/>
    <w:rsid w:val="00BB6960"/>
    <w:rsid w:val="00BC1016"/>
    <w:rsid w:val="00BD3B72"/>
    <w:rsid w:val="00BD7CB4"/>
    <w:rsid w:val="00BF42A7"/>
    <w:rsid w:val="00BF42F0"/>
    <w:rsid w:val="00BF4C80"/>
    <w:rsid w:val="00C20828"/>
    <w:rsid w:val="00C37924"/>
    <w:rsid w:val="00C541AD"/>
    <w:rsid w:val="00C54314"/>
    <w:rsid w:val="00C835FB"/>
    <w:rsid w:val="00C84128"/>
    <w:rsid w:val="00C8536C"/>
    <w:rsid w:val="00C859CE"/>
    <w:rsid w:val="00C92A5A"/>
    <w:rsid w:val="00C93D50"/>
    <w:rsid w:val="00C9675D"/>
    <w:rsid w:val="00CA3C2D"/>
    <w:rsid w:val="00CB1855"/>
    <w:rsid w:val="00CB683F"/>
    <w:rsid w:val="00CB71B0"/>
    <w:rsid w:val="00CC2D68"/>
    <w:rsid w:val="00CD5597"/>
    <w:rsid w:val="00CE3E58"/>
    <w:rsid w:val="00CE6EFD"/>
    <w:rsid w:val="00CE70AC"/>
    <w:rsid w:val="00CF286F"/>
    <w:rsid w:val="00D06F25"/>
    <w:rsid w:val="00D17F36"/>
    <w:rsid w:val="00D22870"/>
    <w:rsid w:val="00D25303"/>
    <w:rsid w:val="00D3147E"/>
    <w:rsid w:val="00D3340C"/>
    <w:rsid w:val="00D33BEF"/>
    <w:rsid w:val="00D371BD"/>
    <w:rsid w:val="00D45673"/>
    <w:rsid w:val="00D50EB3"/>
    <w:rsid w:val="00D6390F"/>
    <w:rsid w:val="00D7196A"/>
    <w:rsid w:val="00D84FCE"/>
    <w:rsid w:val="00D8649F"/>
    <w:rsid w:val="00D971AF"/>
    <w:rsid w:val="00DB3FD1"/>
    <w:rsid w:val="00DB4B35"/>
    <w:rsid w:val="00DC3C72"/>
    <w:rsid w:val="00DC6AC9"/>
    <w:rsid w:val="00DD1F91"/>
    <w:rsid w:val="00DD5BE9"/>
    <w:rsid w:val="00DD66DE"/>
    <w:rsid w:val="00DE0D5A"/>
    <w:rsid w:val="00DE5679"/>
    <w:rsid w:val="00DE60AC"/>
    <w:rsid w:val="00DE7DFB"/>
    <w:rsid w:val="00DF7C13"/>
    <w:rsid w:val="00E10684"/>
    <w:rsid w:val="00E20563"/>
    <w:rsid w:val="00E216DD"/>
    <w:rsid w:val="00E352B5"/>
    <w:rsid w:val="00E52B30"/>
    <w:rsid w:val="00E55218"/>
    <w:rsid w:val="00E553B0"/>
    <w:rsid w:val="00E63FC5"/>
    <w:rsid w:val="00E7361C"/>
    <w:rsid w:val="00E77202"/>
    <w:rsid w:val="00E84AB3"/>
    <w:rsid w:val="00E874A4"/>
    <w:rsid w:val="00E923E4"/>
    <w:rsid w:val="00E93137"/>
    <w:rsid w:val="00E964AC"/>
    <w:rsid w:val="00EA6AB8"/>
    <w:rsid w:val="00EC1F19"/>
    <w:rsid w:val="00EC4F08"/>
    <w:rsid w:val="00EC6BAC"/>
    <w:rsid w:val="00EC6C61"/>
    <w:rsid w:val="00EC78FF"/>
    <w:rsid w:val="00ED0AED"/>
    <w:rsid w:val="00ED1075"/>
    <w:rsid w:val="00ED50A0"/>
    <w:rsid w:val="00ED72BA"/>
    <w:rsid w:val="00EE1D71"/>
    <w:rsid w:val="00EE53E0"/>
    <w:rsid w:val="00EE6DB9"/>
    <w:rsid w:val="00F009FB"/>
    <w:rsid w:val="00F03C7A"/>
    <w:rsid w:val="00F045C0"/>
    <w:rsid w:val="00F11E8A"/>
    <w:rsid w:val="00F220DF"/>
    <w:rsid w:val="00F33A75"/>
    <w:rsid w:val="00F46998"/>
    <w:rsid w:val="00F50724"/>
    <w:rsid w:val="00F6383D"/>
    <w:rsid w:val="00F650CB"/>
    <w:rsid w:val="00F65BC2"/>
    <w:rsid w:val="00F661E7"/>
    <w:rsid w:val="00F66846"/>
    <w:rsid w:val="00F70CC6"/>
    <w:rsid w:val="00F7213E"/>
    <w:rsid w:val="00F77286"/>
    <w:rsid w:val="00F90DB0"/>
    <w:rsid w:val="00F93099"/>
    <w:rsid w:val="00F943A0"/>
    <w:rsid w:val="00FB0496"/>
    <w:rsid w:val="00FB5465"/>
    <w:rsid w:val="00FB7906"/>
    <w:rsid w:val="00FC2091"/>
    <w:rsid w:val="00FC2BFA"/>
    <w:rsid w:val="00FC3EFE"/>
    <w:rsid w:val="00FC5361"/>
    <w:rsid w:val="00FD1B99"/>
    <w:rsid w:val="00FD3BF3"/>
    <w:rsid w:val="00FD51D2"/>
    <w:rsid w:val="00FE3DBC"/>
    <w:rsid w:val="00FE5634"/>
    <w:rsid w:val="00FE56C6"/>
    <w:rsid w:val="00FF15DC"/>
    <w:rsid w:val="00FF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09366-7AA2-4FCB-B9E3-78406030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HTMLPreformatted">
    <w:name w:val="HTML Preformatted"/>
    <w:basedOn w:val="Normal"/>
    <w:link w:val="HTMLPreformattedChar"/>
    <w:uiPriority w:val="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hAnsi="Consolas"/>
      <w:sz w:val="20"/>
      <w:szCs w:val="20"/>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rsid w:val="00EC78FF"/>
    <w:pPr>
      <w:spacing w:after="0" w:line="480" w:lineRule="auto"/>
      <w:ind w:left="720" w:hanging="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C78FF"/>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0C6E24"/>
    <w:pPr>
      <w:spacing w:after="0" w:line="480" w:lineRule="auto"/>
      <w:ind w:firstLine="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0C6E2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6</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11</cp:revision>
  <dcterms:created xsi:type="dcterms:W3CDTF">2020-08-28T09:21:00Z</dcterms:created>
  <dcterms:modified xsi:type="dcterms:W3CDTF">2020-08-28T14:05:00Z</dcterms:modified>
</cp:coreProperties>
</file>